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6B642C">
        <w:rPr>
          <w:rFonts w:ascii="Arial Narrow" w:hAnsi="Arial Narrow"/>
          <w:b/>
          <w:sz w:val="22"/>
          <w:szCs w:val="22"/>
        </w:rPr>
        <w:t>4</w:t>
      </w:r>
      <w:r w:rsidR="00574535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D11A3E" w:rsidRDefault="00D11A3E" w:rsidP="006F1C34">
      <w:pPr>
        <w:spacing w:line="320" w:lineRule="atLeast"/>
        <w:ind w:left="1416" w:hanging="1416"/>
        <w:rPr>
          <w:rFonts w:ascii="Arial Narrow" w:hAnsi="Arial Narrow" w:cs="Tahoma"/>
          <w:bCs/>
          <w:sz w:val="22"/>
          <w:szCs w:val="22"/>
        </w:rPr>
      </w:pPr>
    </w:p>
    <w:p w:rsidR="00D11A3E" w:rsidRDefault="006B642C" w:rsidP="001C7B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GK.</w:t>
      </w:r>
      <w:r w:rsidR="005A2844">
        <w:rPr>
          <w:rFonts w:ascii="Arial Narrow" w:hAnsi="Arial Narrow"/>
          <w:b/>
          <w:sz w:val="22"/>
          <w:szCs w:val="22"/>
        </w:rPr>
        <w:t xml:space="preserve"> 271.</w:t>
      </w:r>
      <w:r w:rsidR="00194916">
        <w:rPr>
          <w:rFonts w:ascii="Arial Narrow" w:hAnsi="Arial Narrow"/>
          <w:b/>
          <w:sz w:val="22"/>
          <w:szCs w:val="22"/>
        </w:rPr>
        <w:t>1</w:t>
      </w:r>
      <w:r w:rsidR="005A2844">
        <w:rPr>
          <w:rFonts w:ascii="Arial Narrow" w:hAnsi="Arial Narrow"/>
          <w:b/>
          <w:sz w:val="22"/>
          <w:szCs w:val="22"/>
        </w:rPr>
        <w:t>.201</w:t>
      </w:r>
      <w:r w:rsidR="00194916">
        <w:rPr>
          <w:rFonts w:ascii="Arial Narrow" w:hAnsi="Arial Narrow"/>
          <w:b/>
          <w:sz w:val="22"/>
          <w:szCs w:val="22"/>
        </w:rPr>
        <w:t>8</w:t>
      </w:r>
      <w:r w:rsidR="005A2844">
        <w:rPr>
          <w:rFonts w:ascii="Arial Narrow" w:hAnsi="Arial Narrow"/>
          <w:b/>
          <w:sz w:val="22"/>
          <w:szCs w:val="22"/>
        </w:rPr>
        <w:t xml:space="preserve"> </w:t>
      </w: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DD7C25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="00E3676F" w:rsidRPr="00DD7C25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r w:rsidR="001919FE">
        <w:rPr>
          <w:rFonts w:ascii="Arial Narrow" w:hAnsi="Arial Narrow" w:cs="Arial"/>
          <w:color w:val="000000"/>
          <w:sz w:val="22"/>
          <w:szCs w:val="22"/>
        </w:rPr>
        <w:t xml:space="preserve">Dz.U. </w:t>
      </w:r>
      <w:r w:rsidR="00DD7C25" w:rsidRPr="00DD7C25">
        <w:rPr>
          <w:rFonts w:ascii="Arial Narrow" w:hAnsi="Arial Narrow" w:cs="Arial"/>
          <w:sz w:val="22"/>
          <w:szCs w:val="22"/>
        </w:rPr>
        <w:t>z 201</w:t>
      </w:r>
      <w:r w:rsidR="001736A9">
        <w:rPr>
          <w:rFonts w:ascii="Arial Narrow" w:hAnsi="Arial Narrow" w:cs="Arial"/>
          <w:sz w:val="22"/>
          <w:szCs w:val="22"/>
        </w:rPr>
        <w:t>7</w:t>
      </w:r>
      <w:r w:rsidR="00DD7C25" w:rsidRPr="00DD7C25">
        <w:rPr>
          <w:rFonts w:ascii="Arial Narrow" w:hAnsi="Arial Narrow" w:cs="Arial"/>
          <w:sz w:val="22"/>
          <w:szCs w:val="22"/>
        </w:rPr>
        <w:t xml:space="preserve"> r. poz. </w:t>
      </w:r>
      <w:r w:rsidR="001736A9">
        <w:rPr>
          <w:rFonts w:ascii="Arial Narrow" w:hAnsi="Arial Narrow" w:cs="Arial"/>
          <w:sz w:val="22"/>
          <w:szCs w:val="22"/>
        </w:rPr>
        <w:t>1579</w:t>
      </w:r>
      <w:r w:rsidR="00E3676F">
        <w:rPr>
          <w:rFonts w:ascii="Arial Narrow" w:hAnsi="Arial Narrow" w:cs="Arial"/>
          <w:sz w:val="22"/>
          <w:szCs w:val="22"/>
        </w:rPr>
        <w:t xml:space="preserve"> ze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D11A3E" w:rsidRPr="009B2771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Pr="00CC43B6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>z żadnym z wykonawców, którzy złożyli oferty 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E15C76" w:rsidRDefault="00D11A3E" w:rsidP="00320A60">
      <w:pPr>
        <w:spacing w:before="120" w:line="320" w:lineRule="atLeast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CC43B6" w:rsidRPr="00CC43B6">
        <w:rPr>
          <w:rStyle w:val="Odwoanieprzypisudolnego"/>
          <w:rFonts w:ascii="Arial Narrow" w:hAnsi="Arial Narrow" w:cs="Tahoma"/>
          <w:sz w:val="22"/>
          <w:szCs w:val="22"/>
        </w:rPr>
        <w:t xml:space="preserve"> </w:t>
      </w:r>
      <w:r w:rsidR="00CC43B6" w:rsidRPr="00CC43B6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="00CC1770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2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>z 2015 r. poz.184</w:t>
      </w:r>
      <w:r w:rsidR="001736A9">
        <w:rPr>
          <w:rFonts w:ascii="Arial Narrow" w:hAnsi="Arial Narrow" w:cs="Tahoma"/>
          <w:sz w:val="22"/>
          <w:szCs w:val="22"/>
        </w:rPr>
        <w:t>,1618,1634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CD2E0A" w:rsidRPr="00CD2E0A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z następującymi wykonawcami, którzy złożyli oferty w niniejszym postępowaniu:</w:t>
      </w:r>
      <w:r w:rsidR="00CC1770">
        <w:rPr>
          <w:rFonts w:ascii="Arial Narrow" w:hAnsi="Arial Narrow" w:cs="Tahoma"/>
          <w:sz w:val="22"/>
          <w:szCs w:val="22"/>
        </w:rPr>
        <w:t>: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 ……………………………………………………………...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E15C76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Pr="009B2771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sectPr w:rsidR="00A858AD" w:rsidRPr="009B2771" w:rsidSect="00D11A3E">
      <w:headerReference w:type="even" r:id="rId8"/>
      <w:footerReference w:type="even" r:id="rId9"/>
      <w:footerReference w:type="default" r:id="rId10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7E" w:rsidRDefault="00750B7E" w:rsidP="00FC72D0">
      <w:r>
        <w:separator/>
      </w:r>
    </w:p>
  </w:endnote>
  <w:endnote w:type="continuationSeparator" w:id="0">
    <w:p w:rsidR="00750B7E" w:rsidRDefault="00750B7E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4D46D5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Pr="00C15F7E" w:rsidRDefault="004D46D5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1736A9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7E" w:rsidRDefault="00750B7E" w:rsidP="00FC72D0">
      <w:r>
        <w:separator/>
      </w:r>
    </w:p>
  </w:footnote>
  <w:footnote w:type="continuationSeparator" w:id="0">
    <w:p w:rsidR="00750B7E" w:rsidRDefault="00750B7E" w:rsidP="00FC72D0">
      <w:r>
        <w:continuationSeparator/>
      </w:r>
    </w:p>
  </w:footnote>
  <w:footnote w:id="1">
    <w:p w:rsidR="00CC43B6" w:rsidRDefault="00CC43B6" w:rsidP="00CC43B6">
      <w:pPr>
        <w:pStyle w:val="Tekstprzypisudolnego"/>
      </w:pPr>
      <w:r w:rsidRPr="00222088">
        <w:rPr>
          <w:rStyle w:val="Odwoanieprzypisudolnego"/>
          <w:rFonts w:ascii="Arial Narrow" w:hAnsi="Arial Narrow"/>
        </w:rPr>
        <w:footnoteRef/>
      </w:r>
      <w:r w:rsidRPr="00222088">
        <w:rPr>
          <w:rFonts w:ascii="Arial Narrow" w:hAnsi="Arial Narrow"/>
        </w:rPr>
        <w:t xml:space="preserve"> </w:t>
      </w:r>
      <w:r w:rsidRPr="00222088">
        <w:rPr>
          <w:rFonts w:ascii="Arial Narrow" w:hAnsi="Arial Narrow"/>
          <w:b/>
        </w:rPr>
        <w:t>Niepotrzebne skreślić</w:t>
      </w:r>
      <w:r>
        <w:rPr>
          <w:rFonts w:ascii="Arial Narrow" w:hAnsi="Arial Narrow"/>
          <w:b/>
        </w:rPr>
        <w:t>, tzn. pkt 1 lub 2</w:t>
      </w:r>
    </w:p>
  </w:footnote>
  <w:footnote w:id="2"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222088">
        <w:rPr>
          <w:rFonts w:ascii="Arial Narrow" w:hAnsi="Arial Narrow"/>
        </w:rPr>
        <w:t xml:space="preserve"> </w:t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4D46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5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1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5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6"/>
  </w:num>
  <w:num w:numId="10">
    <w:abstractNumId w:val="24"/>
  </w:num>
  <w:num w:numId="11">
    <w:abstractNumId w:val="27"/>
  </w:num>
  <w:num w:numId="12">
    <w:abstractNumId w:val="17"/>
  </w:num>
  <w:num w:numId="13">
    <w:abstractNumId w:val="38"/>
  </w:num>
  <w:num w:numId="14">
    <w:abstractNumId w:val="1"/>
  </w:num>
  <w:num w:numId="15">
    <w:abstractNumId w:val="20"/>
  </w:num>
  <w:num w:numId="16">
    <w:abstractNumId w:val="18"/>
  </w:num>
  <w:num w:numId="17">
    <w:abstractNumId w:val="30"/>
  </w:num>
  <w:num w:numId="18">
    <w:abstractNumId w:val="34"/>
  </w:num>
  <w:num w:numId="19">
    <w:abstractNumId w:val="9"/>
  </w:num>
  <w:num w:numId="20">
    <w:abstractNumId w:val="3"/>
  </w:num>
  <w:num w:numId="21">
    <w:abstractNumId w:val="40"/>
  </w:num>
  <w:num w:numId="22">
    <w:abstractNumId w:val="23"/>
  </w:num>
  <w:num w:numId="23">
    <w:abstractNumId w:val="10"/>
  </w:num>
  <w:num w:numId="24">
    <w:abstractNumId w:val="29"/>
  </w:num>
  <w:num w:numId="25">
    <w:abstractNumId w:val="33"/>
  </w:num>
  <w:num w:numId="26">
    <w:abstractNumId w:val="31"/>
  </w:num>
  <w:num w:numId="27">
    <w:abstractNumId w:val="13"/>
  </w:num>
  <w:num w:numId="28">
    <w:abstractNumId w:val="35"/>
  </w:num>
  <w:num w:numId="29">
    <w:abstractNumId w:val="25"/>
  </w:num>
  <w:num w:numId="30">
    <w:abstractNumId w:val="21"/>
  </w:num>
  <w:num w:numId="31">
    <w:abstractNumId w:val="41"/>
  </w:num>
  <w:num w:numId="32">
    <w:abstractNumId w:val="19"/>
  </w:num>
  <w:num w:numId="33">
    <w:abstractNumId w:val="4"/>
  </w:num>
  <w:num w:numId="34">
    <w:abstractNumId w:val="16"/>
  </w:num>
  <w:num w:numId="35">
    <w:abstractNumId w:val="6"/>
  </w:num>
  <w:num w:numId="36">
    <w:abstractNumId w:val="36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1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6A9"/>
    <w:rsid w:val="001737E3"/>
    <w:rsid w:val="00175F58"/>
    <w:rsid w:val="00177FC1"/>
    <w:rsid w:val="00182804"/>
    <w:rsid w:val="00184FDE"/>
    <w:rsid w:val="001919FE"/>
    <w:rsid w:val="001934D5"/>
    <w:rsid w:val="00193D01"/>
    <w:rsid w:val="00194916"/>
    <w:rsid w:val="001A5748"/>
    <w:rsid w:val="001B224D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5352B"/>
    <w:rsid w:val="002535AC"/>
    <w:rsid w:val="0025695F"/>
    <w:rsid w:val="0026430C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0B35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1F09"/>
    <w:rsid w:val="00462C14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D4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2844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06DBE"/>
    <w:rsid w:val="006141AF"/>
    <w:rsid w:val="00621372"/>
    <w:rsid w:val="00621AD7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0D72"/>
    <w:rsid w:val="00681928"/>
    <w:rsid w:val="00682E87"/>
    <w:rsid w:val="006849E5"/>
    <w:rsid w:val="00691DD9"/>
    <w:rsid w:val="0069253C"/>
    <w:rsid w:val="00696252"/>
    <w:rsid w:val="00697F66"/>
    <w:rsid w:val="006A0805"/>
    <w:rsid w:val="006B3855"/>
    <w:rsid w:val="006B642C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0B7E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10307"/>
    <w:rsid w:val="00C13DB8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A2A19"/>
    <w:rsid w:val="00FA5340"/>
    <w:rsid w:val="00FB4A4F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06E3-C85B-414D-AF8B-1AF23DB4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DOM</cp:lastModifiedBy>
  <cp:revision>18</cp:revision>
  <cp:lastPrinted>2013-12-30T12:59:00Z</cp:lastPrinted>
  <dcterms:created xsi:type="dcterms:W3CDTF">2016-08-31T12:22:00Z</dcterms:created>
  <dcterms:modified xsi:type="dcterms:W3CDTF">2018-01-06T14:38:00Z</dcterms:modified>
</cp:coreProperties>
</file>